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MOCKARD JEANNE L</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Employers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EIG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40" w:type="dxa"/>
            <w:vAlign w:val="bottom"/>
            <w:tcBorders>
              <w:bottom w:val="single" w:sz="8" w:color="0000EE"/>
            </w:tcBorders>
            <w:gridSpan w:val="2"/>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15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5340 KIETZKE LANE</w:t>
            </w:r>
          </w:p>
        </w:tc>
        <w:tc>
          <w:tcPr>
            <w:tcW w:w="1500" w:type="dxa"/>
            <w:vAlign w:val="bottom"/>
          </w:tcPr>
          <w:p>
            <w:pPr>
              <w:spacing w:after="0"/>
              <w:rPr>
                <w:sz w:val="11"/>
                <w:szCs w:val="11"/>
                <w:color w:val="auto"/>
              </w:rPr>
            </w:pPr>
          </w:p>
        </w:tc>
        <w:tc>
          <w:tcPr>
            <w:tcW w:w="2340" w:type="dxa"/>
            <w:vAlign w:val="bottom"/>
            <w:gridSpan w:val="3"/>
            <w:vMerge w:val="continue"/>
          </w:tcPr>
          <w:p>
            <w:pPr>
              <w:spacing w:after="0"/>
              <w:rPr>
                <w:sz w:val="11"/>
                <w:szCs w:val="11"/>
                <w:color w:val="auto"/>
              </w:rPr>
            </w:pPr>
          </w:p>
        </w:tc>
        <w:tc>
          <w:tcPr>
            <w:tcW w:w="15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202</w:t>
            </w:r>
          </w:p>
        </w:tc>
        <w:tc>
          <w:tcPr>
            <w:tcW w:w="1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7"/>
          <w:szCs w:val="17"/>
          <w:color w:val="0000FF"/>
        </w:rPr>
        <w:t>89511</w:t>
      </w:r>
    </w:p>
    <w:p>
      <w:pPr>
        <w:spacing w:after="0" w:line="339"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2,196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18,834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restricted stock units that vest on May 28, 2027.</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Lindsay Holt, attorney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36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LIMITED POWER OF ATTORNEY FOR</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SECTION 16 REPORTING OBLIGATIONS</w:t>
      </w:r>
    </w:p>
    <w:p>
      <w:pPr>
        <w:spacing w:after="0" w:line="213" w:lineRule="exact"/>
        <w:rPr>
          <w:sz w:val="20"/>
          <w:szCs w:val="20"/>
          <w:color w:val="auto"/>
        </w:rPr>
      </w:pPr>
    </w:p>
    <w:p>
      <w:pPr>
        <w:ind w:firstLine="640"/>
        <w:spacing w:after="0" w:line="269" w:lineRule="auto"/>
        <w:rPr>
          <w:sz w:val="20"/>
          <w:szCs w:val="20"/>
          <w:color w:val="auto"/>
        </w:rPr>
      </w:pPr>
      <w:r>
        <w:rPr>
          <w:rFonts w:ascii="Times New Roman" w:cs="Times New Roman" w:eastAsia="Times New Roman" w:hAnsi="Times New Roman"/>
          <w:sz w:val="21"/>
          <w:szCs w:val="21"/>
          <w:color w:val="auto"/>
        </w:rPr>
        <w:t>Know all by these presents, that the undersigned hereby makes, constitutes and appoints Michael A. Pedraja and Lindsay Holt, and each of them, as the undersigned’s true and lawful attorney-in-fact, with full power and authority as hereinafter described on behalf of and in the name, place and stead of the undersigned to:</w:t>
      </w:r>
    </w:p>
    <w:p>
      <w:pPr>
        <w:spacing w:after="0" w:line="161" w:lineRule="exact"/>
        <w:rPr>
          <w:sz w:val="20"/>
          <w:szCs w:val="20"/>
          <w:color w:val="auto"/>
        </w:rPr>
      </w:pPr>
    </w:p>
    <w:p>
      <w:pPr>
        <w:ind w:right="40" w:firstLine="646"/>
        <w:spacing w:after="0" w:line="264" w:lineRule="auto"/>
        <w:tabs>
          <w:tab w:leader="none" w:pos="10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execute, acknowledge, deliver and file Forms 3, 4, and 5 (including any amendments thereto) with respect to the securities of Employers Holdings, Inc., a Nevada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164" w:lineRule="exact"/>
        <w:rPr>
          <w:rFonts w:ascii="Times New Roman" w:cs="Times New Roman" w:eastAsia="Times New Roman" w:hAnsi="Times New Roman"/>
          <w:sz w:val="21"/>
          <w:szCs w:val="21"/>
          <w:color w:val="auto"/>
        </w:rPr>
      </w:pPr>
    </w:p>
    <w:p>
      <w:pPr>
        <w:ind w:right="40" w:firstLine="646"/>
        <w:spacing w:after="0" w:line="268" w:lineRule="auto"/>
        <w:tabs>
          <w:tab w:leader="none" w:pos="10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160" w:lineRule="exact"/>
        <w:rPr>
          <w:rFonts w:ascii="Times New Roman" w:cs="Times New Roman" w:eastAsia="Times New Roman" w:hAnsi="Times New Roman"/>
          <w:sz w:val="21"/>
          <w:szCs w:val="21"/>
          <w:color w:val="auto"/>
        </w:rPr>
      </w:pPr>
    </w:p>
    <w:p>
      <w:pPr>
        <w:ind w:right="180" w:firstLine="646"/>
        <w:spacing w:after="0" w:line="287" w:lineRule="auto"/>
        <w:tabs>
          <w:tab w:leader="none" w:pos="1013"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any and all other acts which in the discretion of such attorney-in-fact are necessary or desirable for and on behalf of the undersigned in connection with the foregoing.</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undersigned acknowledges that:</w:t>
      </w:r>
    </w:p>
    <w:p>
      <w:pPr>
        <w:spacing w:after="0" w:line="238" w:lineRule="exact"/>
        <w:rPr>
          <w:sz w:val="20"/>
          <w:szCs w:val="20"/>
          <w:color w:val="auto"/>
        </w:rPr>
      </w:pPr>
    </w:p>
    <w:p>
      <w:pPr>
        <w:ind w:right="1060" w:firstLine="646"/>
        <w:spacing w:after="0" w:line="287"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authorizes, but does not require, such attorney-in-fact to act in their discretion on information provided to such attorney-in-fact without independent verification of such information;</w:t>
      </w:r>
    </w:p>
    <w:p>
      <w:pPr>
        <w:spacing w:after="0" w:line="142" w:lineRule="exact"/>
        <w:rPr>
          <w:rFonts w:ascii="Times New Roman" w:cs="Times New Roman" w:eastAsia="Times New Roman" w:hAnsi="Times New Roman"/>
          <w:sz w:val="21"/>
          <w:szCs w:val="21"/>
          <w:color w:val="auto"/>
        </w:rPr>
      </w:pPr>
    </w:p>
    <w:p>
      <w:pPr>
        <w:ind w:right="220" w:firstLine="646"/>
        <w:spacing w:after="0" w:line="269"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174" w:lineRule="exact"/>
        <w:rPr>
          <w:rFonts w:ascii="Times New Roman" w:cs="Times New Roman" w:eastAsia="Times New Roman" w:hAnsi="Times New Roman"/>
          <w:sz w:val="21"/>
          <w:szCs w:val="21"/>
          <w:color w:val="auto"/>
        </w:rPr>
      </w:pPr>
    </w:p>
    <w:p>
      <w:pPr>
        <w:ind w:right="120" w:firstLine="646"/>
        <w:spacing w:after="0" w:line="263"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spacing w:after="0" w:line="167" w:lineRule="exact"/>
        <w:rPr>
          <w:rFonts w:ascii="Times New Roman" w:cs="Times New Roman" w:eastAsia="Times New Roman" w:hAnsi="Times New Roman"/>
          <w:sz w:val="21"/>
          <w:szCs w:val="21"/>
          <w:color w:val="auto"/>
        </w:rPr>
      </w:pPr>
    </w:p>
    <w:p>
      <w:pPr>
        <w:ind w:right="60" w:firstLine="646"/>
        <w:spacing w:after="0" w:line="276" w:lineRule="auto"/>
        <w:tabs>
          <w:tab w:leader="none" w:pos="1013"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ectPr>
          <w:pgSz w:w="11900" w:h="16838" w:orient="portrait"/>
          <w:cols w:equalWidth="0" w:num="1">
            <w:col w:w="10980"/>
          </w:cols>
          <w:pgMar w:left="460" w:top="1440" w:right="459" w:bottom="1440" w:gutter="0" w:footer="0" w:header="0"/>
        </w:sectPr>
      </w:pPr>
    </w:p>
    <w:bookmarkStart w:id="2" w:name="page3"/>
    <w:bookmarkEnd w:id="2"/>
    <w:p>
      <w:pPr>
        <w:spacing w:after="0" w:line="45" w:lineRule="exact"/>
        <w:rPr>
          <w:sz w:val="20"/>
          <w:szCs w:val="20"/>
          <w:color w:val="auto"/>
        </w:rPr>
      </w:pPr>
    </w:p>
    <w:p>
      <w:pPr>
        <w:ind w:firstLine="640"/>
        <w:spacing w:after="0" w:line="268" w:lineRule="auto"/>
        <w:rPr>
          <w:sz w:val="20"/>
          <w:szCs w:val="20"/>
          <w:color w:val="auto"/>
        </w:rPr>
      </w:pPr>
      <w:r>
        <w:rPr>
          <w:rFonts w:ascii="Times New Roman" w:cs="Times New Roman" w:eastAsia="Times New Roman" w:hAnsi="Times New Roman"/>
          <w:sz w:val="21"/>
          <w:szCs w:val="21"/>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spacing w:after="0" w:line="161" w:lineRule="exact"/>
        <w:rPr>
          <w:sz w:val="20"/>
          <w:szCs w:val="20"/>
          <w:color w:val="auto"/>
        </w:rPr>
      </w:pPr>
    </w:p>
    <w:p>
      <w:pPr>
        <w:ind w:right="740" w:firstLine="640"/>
        <w:spacing w:after="0" w:line="28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revoked by the undersigned in a signed writing delivered to such attorney-in-fact.</w:t>
      </w:r>
    </w:p>
    <w:p>
      <w:pPr>
        <w:spacing w:after="0" w:line="150" w:lineRule="exact"/>
        <w:rPr>
          <w:sz w:val="20"/>
          <w:szCs w:val="20"/>
          <w:color w:val="auto"/>
        </w:rPr>
      </w:pPr>
    </w:p>
    <w:p>
      <w:pPr>
        <w:ind w:right="640" w:firstLine="640"/>
        <w:spacing w:after="0" w:line="233"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February, 2026.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Jeanne L. Mockard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18802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Jeanne L. Mockard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 OF MARYLAND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COUNTY OF CARROLL</w:t>
      </w:r>
    </w:p>
    <w:p>
      <w:pPr>
        <w:spacing w:after="0" w:line="200" w:lineRule="exact"/>
        <w:rPr>
          <w:sz w:val="20"/>
          <w:szCs w:val="20"/>
          <w:color w:val="auto"/>
        </w:rPr>
      </w:pPr>
    </w:p>
    <w:p>
      <w:pPr>
        <w:spacing w:after="0" w:line="273" w:lineRule="exact"/>
        <w:rPr>
          <w:sz w:val="20"/>
          <w:szCs w:val="20"/>
          <w:color w:val="auto"/>
        </w:rPr>
      </w:pPr>
    </w:p>
    <w:p>
      <w:pPr>
        <w:ind w:right="660" w:firstLine="640"/>
        <w:spacing w:after="0" w:line="233" w:lineRule="auto"/>
        <w:rPr>
          <w:sz w:val="20"/>
          <w:szCs w:val="20"/>
          <w:color w:val="auto"/>
        </w:rPr>
      </w:pPr>
      <w:r>
        <w:rPr>
          <w:rFonts w:ascii="Times New Roman" w:cs="Times New Roman" w:eastAsia="Times New Roman" w:hAnsi="Times New Roman"/>
          <w:sz w:val="21"/>
          <w:szCs w:val="21"/>
          <w:color w:val="auto"/>
        </w:rPr>
        <w:t>On this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February, 2026, Jeanne L. Mockard personally appeared before me, and acknowledged that she executed the foregoing instrument for the purposes therein contained.</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IN WITNESS WHEREOF, I have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Jacy Andoh-Thompson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21056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1056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Jacy Andoh-Thompson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w:t>
      </w:r>
    </w:p>
    <w:sectPr>
      <w:pgSz w:w="11900" w:h="16838" w:orient="portrait"/>
      <w:cols w:equalWidth="0" w:num="1">
        <w:col w:w="10960"/>
      </w:cols>
      <w:pgMar w:left="46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312245" TargetMode="External"/><Relationship Id="rId14" Type="http://schemas.openxmlformats.org/officeDocument/2006/relationships/hyperlink" Target="http://www.sec.gov/cgi-bin/browse-edgar?action=getcompany&amp;CIK=0001379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2026-05-29T17:58:13Z</dcterms:created>
  <dcterms:modified xsi:type="dcterms:W3CDTF">2026-05-29T17:58:13Z</dcterms:modified>
</cp:coreProperties>
</file>